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header1.xml" ContentType="application/vnd.openxmlformats-officedocument.wordprocessingml.header+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37"/>
        <w:bidi w:val="0"/>
        <w:ind w:left="0" w:right="0" w:hanging="0"/>
        <w:jc w:val="left"/>
        <w:rPr>
          <w:b/>
          <w:bCs/>
        </w:rPr>
      </w:pPr>
      <w:r>
        <w:rPr>
          <w:b/>
          <w:bCs/>
        </w:rPr>
        <w:t>В Москве состоялся торжественный выпуск слушателей Центра профессиональной подготовки имени Героя Советского Союза С. Х. Зайцева</w:t>
      </w:r>
    </w:p>
    <w:p>
      <w:pPr>
        <w:pStyle w:val="Style37"/>
        <w:bidi w:val="0"/>
        <w:ind w:left="0" w:right="0" w:hanging="0"/>
        <w:jc w:val="left"/>
        <w:rPr>
          <w:b w:val="false"/>
          <w:bCs w:val="false"/>
        </w:rPr>
      </w:pPr>
      <w:r>
        <w:rPr>
          <w:b w:val="false"/>
          <w:bCs w:val="false"/>
        </w:rPr>
      </w:r>
    </w:p>
    <w:p>
      <w:pPr>
        <w:pStyle w:val="Style37"/>
        <w:bidi w:val="0"/>
        <w:ind w:left="0" w:right="0" w:hanging="0"/>
        <w:jc w:val="left"/>
        <w:rPr>
          <w:b w:val="false"/>
          <w:bCs w:val="false"/>
          <w:i/>
          <w:i/>
          <w:iCs/>
        </w:rPr>
      </w:pPr>
      <w:r>
        <w:rPr>
          <w:b w:val="false"/>
          <w:bCs w:val="false"/>
          <w:i/>
          <w:iCs/>
        </w:rPr>
        <w:t xml:space="preserve">На Поклонной горе состоялась торжественная церемония вручения свидетельств об окончании обучения слушателям Центра профессиональной подготовки сотрудников вневедомственной охраны имени Героя Советского Союза С. Х. Зайцева. Порядка 120 молодых сотрудников пополнили ряды московских </w:t>
      </w:r>
      <w:r>
        <w:rPr>
          <w:b w:val="false"/>
          <w:bCs w:val="false"/>
          <w:i/>
          <w:iCs/>
        </w:rPr>
        <w:t>и подмосковных</w:t>
      </w:r>
      <w:r>
        <w:rPr>
          <w:b w:val="false"/>
          <w:bCs w:val="false"/>
          <w:i/>
          <w:iCs/>
        </w:rPr>
        <w:t xml:space="preserve"> росгвардейцев.</w:t>
      </w:r>
    </w:p>
    <w:p>
      <w:pPr>
        <w:pStyle w:val="Style37"/>
        <w:bidi w:val="0"/>
        <w:ind w:left="0" w:right="0" w:hanging="0"/>
        <w:jc w:val="left"/>
        <w:rPr>
          <w:b w:val="false"/>
          <w:bCs w:val="false"/>
          <w:i/>
          <w:i/>
          <w:iCs/>
        </w:rPr>
      </w:pPr>
      <w:r>
        <w:rPr>
          <w:b w:val="false"/>
          <w:bCs w:val="false"/>
          <w:i/>
          <w:iCs/>
        </w:rPr>
      </w:r>
    </w:p>
    <w:p>
      <w:pPr>
        <w:pStyle w:val="Style37"/>
        <w:bidi w:val="0"/>
        <w:ind w:left="0" w:right="0" w:hanging="0"/>
        <w:jc w:val="left"/>
        <w:rPr>
          <w:b w:val="false"/>
          <w:bCs w:val="false"/>
        </w:rPr>
      </w:pPr>
      <w:r>
        <w:rPr>
          <w:b w:val="false"/>
          <w:bCs w:val="false"/>
        </w:rPr>
        <w:t xml:space="preserve">С приветственным словом к выпускникам Центра обратился заместитель начальника Главного управления Росгвардии по городу Москве полковник полиции Юрий Карасев, пожелав им успехов в служебно-боевой деятельности. </w:t>
      </w:r>
      <w:r>
        <w:rPr>
          <w:b w:val="false"/>
          <w:bCs w:val="false"/>
        </w:rPr>
        <w:t>На</w:t>
      </w:r>
      <w:r>
        <w:rPr>
          <w:b w:val="false"/>
          <w:bCs w:val="false"/>
        </w:rPr>
        <w:t xml:space="preserve"> мероприятии присутствовали: начальник Центра профессиональной подготовки имени Героя Советского Союза С. Х. Зайцева полковник полиции Сергей Макаренко, представители подразделений вневедомственной охраны столичного главка Росгвардии и ветеранской организации Центра профподготовки, преподаватели учебного учреждения, диакон Церкви царя страстотерпца Николая II Игорь Цуканов, родные и близкие выпускников.</w:t>
      </w:r>
    </w:p>
    <w:p>
      <w:pPr>
        <w:pStyle w:val="Style37"/>
        <w:bidi w:val="0"/>
        <w:ind w:left="0" w:right="0" w:hanging="0"/>
        <w:jc w:val="left"/>
        <w:rPr>
          <w:b w:val="false"/>
          <w:bCs w:val="false"/>
        </w:rPr>
      </w:pPr>
      <w:r>
        <w:rPr>
          <w:b w:val="false"/>
          <w:bCs w:val="false"/>
        </w:rPr>
      </w:r>
    </w:p>
    <w:p>
      <w:pPr>
        <w:pStyle w:val="Style37"/>
        <w:bidi w:val="0"/>
        <w:ind w:left="0" w:right="0" w:hanging="0"/>
        <w:jc w:val="left"/>
        <w:rPr>
          <w:b w:val="false"/>
          <w:bCs w:val="false"/>
        </w:rPr>
      </w:pPr>
      <w:r>
        <w:rPr>
          <w:b w:val="false"/>
          <w:bCs w:val="false"/>
        </w:rPr>
        <w:t>Учебный курс для будущих росгвардейцев включал в себя изучение широкого спектра дисциплин. На занятиях слушатели освоили правовые основы служебной деятельности, занимались тактико-специальной, огневой и физической подготовками. Молодые сотрудники научились владеть оружием и приёмам рукопашного боя, освоили использование специальных средств. Также они отрабатывали навыки задержания злоумышленников и алгоритм действий при поступлении сигнала «Тревога».</w:t>
      </w:r>
    </w:p>
    <w:p>
      <w:pPr>
        <w:pStyle w:val="Style37"/>
        <w:bidi w:val="0"/>
        <w:ind w:left="0" w:right="0" w:hanging="0"/>
        <w:jc w:val="left"/>
        <w:rPr>
          <w:b w:val="false"/>
          <w:bCs w:val="false"/>
        </w:rPr>
      </w:pPr>
      <w:r>
        <w:rPr>
          <w:b w:val="false"/>
          <w:bCs w:val="false"/>
        </w:rPr>
      </w:r>
    </w:p>
    <w:p>
      <w:pPr>
        <w:pStyle w:val="Style37"/>
        <w:bidi w:val="0"/>
        <w:ind w:left="0" w:right="0" w:hanging="0"/>
        <w:jc w:val="left"/>
        <w:rPr>
          <w:b w:val="false"/>
          <w:bCs w:val="false"/>
        </w:rPr>
      </w:pPr>
      <w:r>
        <w:rPr>
          <w:b w:val="false"/>
          <w:bCs w:val="false"/>
        </w:rPr>
        <w:t xml:space="preserve">По завершении обучения слушатели успешно сдали итоговую аттестацию и получили долгожданные свидетельства. Кроме этого, </w:t>
      </w:r>
      <w:r>
        <w:rPr>
          <w:b w:val="false"/>
          <w:bCs w:val="false"/>
        </w:rPr>
        <w:t xml:space="preserve">пяти отличившимся </w:t>
      </w:r>
      <w:r>
        <w:rPr>
          <w:b w:val="false"/>
          <w:bCs w:val="false"/>
        </w:rPr>
        <w:t xml:space="preserve">выпускникам были вручены грамоты и памятные подарки. </w:t>
      </w:r>
    </w:p>
    <w:p>
      <w:pPr>
        <w:pStyle w:val="Style37"/>
        <w:bidi w:val="0"/>
        <w:ind w:left="0" w:right="0" w:hanging="0"/>
        <w:jc w:val="left"/>
        <w:rPr>
          <w:b w:val="false"/>
          <w:bCs w:val="false"/>
        </w:rPr>
      </w:pPr>
      <w:r>
        <w:rPr>
          <w:b w:val="false"/>
          <w:bCs w:val="false"/>
        </w:rPr>
      </w:r>
    </w:p>
    <w:p>
      <w:pPr>
        <w:pStyle w:val="Style37"/>
        <w:bidi w:val="0"/>
        <w:ind w:left="0" w:right="0" w:hanging="0"/>
        <w:jc w:val="left"/>
        <w:rPr>
          <w:b w:val="false"/>
          <w:bCs w:val="false"/>
        </w:rPr>
      </w:pPr>
      <w:r>
        <w:rPr>
          <w:b w:val="false"/>
          <w:bCs w:val="false"/>
        </w:rPr>
        <w:t xml:space="preserve">В ближайшее время </w:t>
      </w:r>
      <w:r>
        <w:rPr>
          <w:b w:val="false"/>
          <w:bCs w:val="false"/>
        </w:rPr>
        <w:t>росгвардейцы</w:t>
      </w:r>
      <w:r>
        <w:rPr>
          <w:b w:val="false"/>
          <w:bCs w:val="false"/>
        </w:rPr>
        <w:t xml:space="preserve"> приступят к несению службы на улицах и объектах мегаполиса.</w:t>
      </w:r>
    </w:p>
    <w:sectPr>
      <w:headerReference w:type="default" r:id="rId2"/>
      <w:footerReference w:type="default" r:id="rId3"/>
      <w:type w:val="nextPage"/>
      <w:pgSz w:w="11906" w:h="16838"/>
      <w:pgMar w:left="1134" w:right="567" w:gutter="0" w:header="567" w:top="1134" w:footer="567" w:bottom="1134"/>
      <w:pgNumType w:fmt="decimal"/>
      <w:formProt w:val="false"/>
      <w:titlePg/>
      <w:textDirection w:val="lrTb"/>
      <w:docGrid w:type="default" w:linePitch="600" w:charSpace="245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erif">
    <w:altName w:val="Times New Roman"/>
    <w:charset w:val="01"/>
    <w:family w:val="roman"/>
    <w:pitch w:val="default"/>
  </w:font>
  <w:font w:name="PT Astra Serif">
    <w:charset w:val="01"/>
    <w:family w:val="roman"/>
    <w:pitch w:val="default"/>
  </w:font>
  <w:font w:name="OpenSymbol">
    <w:altName w:val="Arial Unicode MS"/>
    <w:charset w:val="01"/>
    <w:family w:val="roman"/>
    <w:pitch w:val="default"/>
  </w:font>
  <w:font w:name="Liberation Mono">
    <w:altName w:val="Courier New"/>
    <w:charset w:val="01"/>
    <w:family w:val="roman"/>
    <w:pitch w:val="default"/>
  </w:font>
  <w:font w:name="PT Astra Serif">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52"/>
      <w:bidi w:val="0"/>
      <w:jc w:val="cen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49"/>
      <w:bidi w:val="0"/>
      <w:jc w:val="center"/>
      <w:rPr/>
    </w:pPr>
    <w:r>
      <w:rPr/>
      <w:fldChar w:fldCharType="begin"/>
    </w:r>
    <w:r>
      <w:rPr/>
      <w:instrText xml:space="preserve"> PAGE </w:instrText>
    </w:r>
    <w:r>
      <w:rPr/>
      <w:fldChar w:fldCharType="separate"/>
    </w:r>
    <w:r>
      <w:rPr/>
      <w:t>0</w:t>
    </w:r>
    <w:r>
      <w:rP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suff w:val="space"/>
      <w:lvlText w:val="%1."/>
      <w:lvlJc w:val="left"/>
      <w:pPr>
        <w:tabs>
          <w:tab w:val="num" w:pos="0"/>
        </w:tabs>
        <w:ind w:left="0" w:firstLine="709"/>
      </w:pPr>
      <w:rPr/>
    </w:lvl>
    <w:lvl w:ilvl="1">
      <w:start w:val="1"/>
      <w:numFmt w:val="decimal"/>
      <w:suff w:val="space"/>
      <w:lvlText w:val="%1.%2."/>
      <w:lvlJc w:val="left"/>
      <w:pPr>
        <w:tabs>
          <w:tab w:val="num" w:pos="0"/>
        </w:tabs>
        <w:ind w:left="0" w:firstLine="709"/>
      </w:pPr>
      <w:rPr/>
    </w:lvl>
    <w:lvl w:ilvl="2">
      <w:start w:val="1"/>
      <w:numFmt w:val="decimal"/>
      <w:suff w:val="space"/>
      <w:lvlText w:val="%1.%2.%3."/>
      <w:lvlJc w:val="left"/>
      <w:pPr>
        <w:tabs>
          <w:tab w:val="num" w:pos="0"/>
        </w:tabs>
        <w:ind w:left="0" w:firstLine="709"/>
      </w:pPr>
      <w:rPr/>
    </w:lvl>
    <w:lvl w:ilvl="3">
      <w:start w:val="1"/>
      <w:numFmt w:val="decimal"/>
      <w:suff w:val="space"/>
      <w:lvlText w:val="%1.%2.%3.%4."/>
      <w:lvlJc w:val="left"/>
      <w:pPr>
        <w:tabs>
          <w:tab w:val="num" w:pos="0"/>
        </w:tabs>
        <w:ind w:left="0" w:firstLine="709"/>
      </w:pPr>
      <w:rPr/>
    </w:lvl>
    <w:lvl w:ilvl="4">
      <w:start w:val="1"/>
      <w:numFmt w:val="decimal"/>
      <w:suff w:val="space"/>
      <w:lvlText w:val="%1.%2.%3.%4.%5."/>
      <w:lvlJc w:val="left"/>
      <w:pPr>
        <w:tabs>
          <w:tab w:val="num" w:pos="0"/>
        </w:tabs>
        <w:ind w:left="0" w:firstLine="709"/>
      </w:pPr>
      <w:rPr/>
    </w:lvl>
    <w:lvl w:ilvl="5">
      <w:start w:val="1"/>
      <w:numFmt w:val="decimal"/>
      <w:suff w:val="space"/>
      <w:lvlText w:val="%1.%2.%3.%4.%5.%6."/>
      <w:lvlJc w:val="left"/>
      <w:pPr>
        <w:tabs>
          <w:tab w:val="num" w:pos="0"/>
        </w:tabs>
        <w:ind w:left="0" w:firstLine="709"/>
      </w:pPr>
      <w:rPr/>
    </w:lvl>
    <w:lvl w:ilvl="6">
      <w:start w:val="1"/>
      <w:numFmt w:val="decimal"/>
      <w:suff w:val="space"/>
      <w:lvlText w:val="%1.%2.%3.%4.%5.%6.%7."/>
      <w:lvlJc w:val="left"/>
      <w:pPr>
        <w:tabs>
          <w:tab w:val="num" w:pos="0"/>
        </w:tabs>
        <w:ind w:left="0" w:firstLine="709"/>
      </w:pPr>
      <w:rPr/>
    </w:lvl>
    <w:lvl w:ilvl="7">
      <w:start w:val="1"/>
      <w:numFmt w:val="decimal"/>
      <w:suff w:val="space"/>
      <w:lvlText w:val="%1.%2.%3.%4.%5.%6.%7.%8."/>
      <w:lvlJc w:val="left"/>
      <w:pPr>
        <w:tabs>
          <w:tab w:val="num" w:pos="0"/>
        </w:tabs>
        <w:ind w:left="0" w:firstLine="709"/>
      </w:pPr>
      <w:rPr/>
    </w:lvl>
    <w:lvl w:ilvl="8">
      <w:start w:val="1"/>
      <w:numFmt w:val="decimal"/>
      <w:suff w:val="space"/>
      <w:lvlText w:val="%1.%2.%3.%4.%5.%6.%7.%8.%9."/>
      <w:lvlJc w:val="left"/>
      <w:pPr>
        <w:tabs>
          <w:tab w:val="num" w:pos="0"/>
        </w:tabs>
        <w:ind w:left="0" w:firstLine="709"/>
      </w:pPr>
      <w:rPr/>
    </w:lvl>
  </w:abstractNum>
  <w:abstractNum w:abstractNumId="2">
    <w:lvl w:ilvl="0">
      <w:start w:val="1"/>
      <w:numFmt w:val="bullet"/>
      <w:suff w:val="space"/>
      <w:lvlText w:val="–"/>
      <w:lvlJc w:val="left"/>
      <w:pPr>
        <w:tabs>
          <w:tab w:val="num" w:pos="0"/>
        </w:tabs>
        <w:ind w:left="0" w:firstLine="709"/>
      </w:pPr>
      <w:rPr>
        <w:rFonts w:ascii="PT Astra Serif" w:hAnsi="PT Astra Serif" w:cs="PT Astra Serif" w:hint="default"/>
      </w:rPr>
    </w:lvl>
    <w:lvl w:ilvl="1">
      <w:start w:val="1"/>
      <w:numFmt w:val="bullet"/>
      <w:suff w:val="space"/>
      <w:lvlText w:val="–"/>
      <w:lvlJc w:val="left"/>
      <w:pPr>
        <w:tabs>
          <w:tab w:val="num" w:pos="0"/>
        </w:tabs>
        <w:ind w:left="0" w:firstLine="709"/>
      </w:pPr>
      <w:rPr>
        <w:rFonts w:ascii="PT Astra Serif" w:hAnsi="PT Astra Serif" w:cs="PT Astra Serif" w:hint="default"/>
      </w:rPr>
    </w:lvl>
    <w:lvl w:ilvl="2">
      <w:start w:val="1"/>
      <w:numFmt w:val="bullet"/>
      <w:suff w:val="space"/>
      <w:lvlText w:val="–"/>
      <w:lvlJc w:val="left"/>
      <w:pPr>
        <w:tabs>
          <w:tab w:val="num" w:pos="0"/>
        </w:tabs>
        <w:ind w:left="0" w:firstLine="709"/>
      </w:pPr>
      <w:rPr>
        <w:rFonts w:ascii="PT Astra Serif" w:hAnsi="PT Astra Serif" w:cs="PT Astra Serif" w:hint="default"/>
      </w:rPr>
    </w:lvl>
    <w:lvl w:ilvl="3">
      <w:start w:val="1"/>
      <w:numFmt w:val="bullet"/>
      <w:suff w:val="space"/>
      <w:lvlText w:val="–"/>
      <w:lvlJc w:val="left"/>
      <w:pPr>
        <w:tabs>
          <w:tab w:val="num" w:pos="0"/>
        </w:tabs>
        <w:ind w:left="0" w:firstLine="709"/>
      </w:pPr>
      <w:rPr>
        <w:rFonts w:ascii="PT Astra Serif" w:hAnsi="PT Astra Serif" w:cs="PT Astra Serif" w:hint="default"/>
      </w:rPr>
    </w:lvl>
    <w:lvl w:ilvl="4">
      <w:start w:val="1"/>
      <w:numFmt w:val="bullet"/>
      <w:suff w:val="space"/>
      <w:lvlText w:val="–"/>
      <w:lvlJc w:val="left"/>
      <w:pPr>
        <w:tabs>
          <w:tab w:val="num" w:pos="0"/>
        </w:tabs>
        <w:ind w:left="0" w:firstLine="709"/>
      </w:pPr>
      <w:rPr>
        <w:rFonts w:ascii="PT Astra Serif" w:hAnsi="PT Astra Serif" w:cs="PT Astra Serif" w:hint="default"/>
      </w:rPr>
    </w:lvl>
    <w:lvl w:ilvl="5">
      <w:start w:val="1"/>
      <w:numFmt w:val="bullet"/>
      <w:suff w:val="space"/>
      <w:lvlText w:val="–"/>
      <w:lvlJc w:val="left"/>
      <w:pPr>
        <w:tabs>
          <w:tab w:val="num" w:pos="0"/>
        </w:tabs>
        <w:ind w:left="0" w:firstLine="709"/>
      </w:pPr>
      <w:rPr>
        <w:rFonts w:ascii="PT Astra Serif" w:hAnsi="PT Astra Serif" w:cs="PT Astra Serif" w:hint="default"/>
      </w:rPr>
    </w:lvl>
    <w:lvl w:ilvl="6">
      <w:start w:val="1"/>
      <w:numFmt w:val="bullet"/>
      <w:suff w:val="space"/>
      <w:lvlText w:val="–"/>
      <w:lvlJc w:val="left"/>
      <w:pPr>
        <w:tabs>
          <w:tab w:val="num" w:pos="0"/>
        </w:tabs>
        <w:ind w:left="0" w:firstLine="709"/>
      </w:pPr>
      <w:rPr>
        <w:rFonts w:ascii="PT Astra Serif" w:hAnsi="PT Astra Serif" w:cs="PT Astra Serif" w:hint="default"/>
      </w:rPr>
    </w:lvl>
    <w:lvl w:ilvl="7">
      <w:start w:val="1"/>
      <w:numFmt w:val="bullet"/>
      <w:suff w:val="space"/>
      <w:lvlText w:val="–"/>
      <w:lvlJc w:val="left"/>
      <w:pPr>
        <w:tabs>
          <w:tab w:val="num" w:pos="0"/>
        </w:tabs>
        <w:ind w:left="0" w:firstLine="709"/>
      </w:pPr>
      <w:rPr>
        <w:rFonts w:ascii="PT Astra Serif" w:hAnsi="PT Astra Serif" w:cs="PT Astra Serif" w:hint="default"/>
      </w:rPr>
    </w:lvl>
    <w:lvl w:ilvl="8">
      <w:start w:val="1"/>
      <w:numFmt w:val="bullet"/>
      <w:suff w:val="space"/>
      <w:lvlText w:val="–"/>
      <w:lvlJc w:val="left"/>
      <w:pPr>
        <w:tabs>
          <w:tab w:val="num" w:pos="0"/>
        </w:tabs>
        <w:ind w:left="0" w:firstLine="709"/>
      </w:pPr>
      <w:rPr>
        <w:rFonts w:ascii="PT Astra Serif" w:hAnsi="PT Astra Serif" w:cs="PT Astra Serif"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4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urce Han Sans CN Regular" w:cs="Lohit Devanagari"/>
        <w:kern w:val="2"/>
        <w:sz w:val="24"/>
        <w:szCs w:val="24"/>
        <w:lang w:val="ru-RU" w:eastAsia="ru-RU" w:bidi="ru-RU"/>
      </w:rPr>
    </w:rPrDefault>
    <w:pPrDefault>
      <w:pPr>
        <w:suppressAutoHyphens w:val="true"/>
      </w:pPr>
    </w:pPrDefault>
  </w:docDefaults>
  <w:style w:type="paragraph" w:styleId="Normal">
    <w:name w:val="Normal"/>
    <w:qFormat/>
    <w:pPr>
      <w:widowControl w:val="false"/>
      <w:suppressAutoHyphens w:val="true"/>
      <w:overflowPunct w:val="false"/>
      <w:bidi w:val="0"/>
      <w:spacing w:lineRule="auto" w:line="240" w:before="0" w:after="0"/>
      <w:jc w:val="center"/>
    </w:pPr>
    <w:rPr>
      <w:rFonts w:ascii="PT Astra Serif" w:hAnsi="PT Astra Serif" w:eastAsia="Source Han Sans CN Regular" w:cs="Lohit Devanagari"/>
      <w:color w:val="auto"/>
      <w:kern w:val="2"/>
      <w:sz w:val="28"/>
      <w:szCs w:val="24"/>
      <w:lang w:val="ru-RU" w:eastAsia="ru-RU" w:bidi="ru-RU"/>
    </w:rPr>
  </w:style>
  <w:style w:type="paragraph" w:styleId="1">
    <w:name w:val="Heading 1"/>
    <w:basedOn w:val="Style29"/>
    <w:next w:val="Style37"/>
    <w:qFormat/>
    <w:pPr>
      <w:numPr>
        <w:ilvl w:val="0"/>
        <w:numId w:val="0"/>
      </w:numPr>
      <w:spacing w:before="0" w:after="0"/>
      <w:outlineLvl w:val="0"/>
    </w:pPr>
    <w:rPr/>
  </w:style>
  <w:style w:type="paragraph" w:styleId="2">
    <w:name w:val="Heading 2"/>
    <w:basedOn w:val="Style29"/>
    <w:next w:val="Style30"/>
    <w:qFormat/>
    <w:pPr>
      <w:numPr>
        <w:ilvl w:val="0"/>
        <w:numId w:val="0"/>
      </w:numPr>
      <w:spacing w:before="0" w:after="0"/>
      <w:outlineLvl w:val="1"/>
    </w:pPr>
    <w:rPr/>
  </w:style>
  <w:style w:type="paragraph" w:styleId="3">
    <w:name w:val="Heading 3"/>
    <w:basedOn w:val="Style29"/>
    <w:next w:val="Style30"/>
    <w:qFormat/>
    <w:pPr>
      <w:numPr>
        <w:ilvl w:val="0"/>
        <w:numId w:val="0"/>
      </w:numPr>
      <w:spacing w:before="0" w:after="0"/>
      <w:outlineLvl w:val="2"/>
    </w:pPr>
    <w:rPr/>
  </w:style>
  <w:style w:type="paragraph" w:styleId="4">
    <w:name w:val="Heading 4"/>
    <w:basedOn w:val="Style29"/>
    <w:next w:val="Style30"/>
    <w:qFormat/>
    <w:pPr>
      <w:numPr>
        <w:ilvl w:val="0"/>
        <w:numId w:val="0"/>
      </w:numPr>
      <w:spacing w:before="0" w:after="0"/>
    </w:pPr>
    <w:rPr/>
  </w:style>
  <w:style w:type="paragraph" w:styleId="5">
    <w:name w:val="Heading 5"/>
    <w:basedOn w:val="Style29"/>
    <w:next w:val="Style30"/>
    <w:qFormat/>
    <w:pPr>
      <w:numPr>
        <w:ilvl w:val="0"/>
        <w:numId w:val="0"/>
      </w:numPr>
      <w:spacing w:before="0" w:after="0"/>
    </w:pPr>
    <w:rPr/>
  </w:style>
  <w:style w:type="paragraph" w:styleId="6">
    <w:name w:val="Heading 6"/>
    <w:basedOn w:val="Style29"/>
    <w:next w:val="Style30"/>
    <w:qFormat/>
    <w:pPr>
      <w:numPr>
        <w:ilvl w:val="0"/>
        <w:numId w:val="0"/>
      </w:numPr>
    </w:pPr>
    <w:rPr/>
  </w:style>
  <w:style w:type="paragraph" w:styleId="7">
    <w:name w:val="Heading 7"/>
    <w:basedOn w:val="Style29"/>
    <w:next w:val="Style30"/>
    <w:qFormat/>
    <w:pPr>
      <w:numPr>
        <w:ilvl w:val="0"/>
        <w:numId w:val="0"/>
      </w:numPr>
      <w:spacing w:before="0" w:after="0"/>
    </w:pPr>
    <w:rPr/>
  </w:style>
  <w:style w:type="paragraph" w:styleId="8">
    <w:name w:val="Heading 8"/>
    <w:basedOn w:val="Style29"/>
    <w:next w:val="Style30"/>
    <w:qFormat/>
    <w:pPr>
      <w:numPr>
        <w:ilvl w:val="0"/>
        <w:numId w:val="0"/>
      </w:numPr>
      <w:spacing w:before="0" w:after="0"/>
    </w:pPr>
    <w:rPr/>
  </w:style>
  <w:style w:type="paragraph" w:styleId="9">
    <w:name w:val="Heading 9"/>
    <w:basedOn w:val="Style29"/>
    <w:next w:val="Style30"/>
    <w:qFormat/>
    <w:pPr>
      <w:numPr>
        <w:ilvl w:val="0"/>
        <w:numId w:val="0"/>
      </w:numPr>
      <w:spacing w:before="0" w:after="0"/>
    </w:pPr>
    <w:rPr/>
  </w:style>
  <w:style w:type="character" w:styleId="Style5">
    <w:name w:val="Символ нумерации"/>
    <w:qFormat/>
    <w:rPr/>
  </w:style>
  <w:style w:type="character" w:styleId="Style6">
    <w:name w:val="Маркеры"/>
    <w:qFormat/>
    <w:rPr>
      <w:rFonts w:ascii="OpenSymbol" w:hAnsi="OpenSymbol" w:eastAsia="OpenSymbol" w:cs="OpenSymbol"/>
    </w:rPr>
  </w:style>
  <w:style w:type="character" w:styleId="Style7">
    <w:name w:val="Символ сноски"/>
    <w:qFormat/>
    <w:rPr>
      <w:vertAlign w:val="superscript"/>
    </w:rPr>
  </w:style>
  <w:style w:type="character" w:styleId="Style8">
    <w:name w:val="Footnote Reference"/>
    <w:rPr>
      <w:vertAlign w:val="superscript"/>
    </w:rPr>
  </w:style>
  <w:style w:type="character" w:styleId="Style9">
    <w:name w:val="Page Number"/>
    <w:rPr/>
  </w:style>
  <w:style w:type="character" w:styleId="Style10">
    <w:name w:val="Символы названия"/>
    <w:qFormat/>
    <w:rPr/>
  </w:style>
  <w:style w:type="character" w:styleId="Style11">
    <w:name w:val="Буквица"/>
    <w:qFormat/>
    <w:rPr/>
  </w:style>
  <w:style w:type="character" w:styleId="-">
    <w:name w:val="Hyperlink"/>
    <w:rPr>
      <w:color w:val="000080"/>
      <w:u w:val="single"/>
      <w:lang w:val="zxx" w:eastAsia="zxx" w:bidi="zxx"/>
    </w:rPr>
  </w:style>
  <w:style w:type="character" w:styleId="Style12">
    <w:name w:val="FollowedHyperlink"/>
    <w:rPr>
      <w:color w:val="800000"/>
      <w:u w:val="single"/>
      <w:lang w:val="zxx" w:eastAsia="zxx" w:bidi="zxx"/>
    </w:rPr>
  </w:style>
  <w:style w:type="character" w:styleId="Style13">
    <w:name w:val="Заполнитель"/>
    <w:qFormat/>
    <w:rPr>
      <w:smallCaps/>
      <w:color w:val="008080"/>
      <w:u w:val="dotted"/>
    </w:rPr>
  </w:style>
  <w:style w:type="character" w:styleId="Style14">
    <w:name w:val="Ссылка указателя"/>
    <w:qFormat/>
    <w:rPr/>
  </w:style>
  <w:style w:type="character" w:styleId="Style15">
    <w:name w:val="Символ концевой сноски"/>
    <w:qFormat/>
    <w:rPr>
      <w:vertAlign w:val="superscript"/>
    </w:rPr>
  </w:style>
  <w:style w:type="character" w:styleId="Style16">
    <w:name w:val="Line Number"/>
    <w:rPr/>
  </w:style>
  <w:style w:type="character" w:styleId="Style17">
    <w:name w:val="Основной элемент указателя"/>
    <w:qFormat/>
    <w:rPr>
      <w:b/>
      <w:bCs/>
    </w:rPr>
  </w:style>
  <w:style w:type="character" w:styleId="Style18">
    <w:name w:val="Endnote Reference"/>
    <w:rPr>
      <w:vertAlign w:val="superscript"/>
    </w:rPr>
  </w:style>
  <w:style w:type="character" w:styleId="Style19">
    <w:name w:val="Фуригана"/>
    <w:qFormat/>
    <w:rPr>
      <w:sz w:val="12"/>
      <w:szCs w:val="12"/>
      <w:u w:val="none"/>
      <w:em w:val="none"/>
    </w:rPr>
  </w:style>
  <w:style w:type="character" w:styleId="Style20">
    <w:name w:val="Вертикальное направление символов"/>
    <w:qFormat/>
    <w:rPr>
      <w:eastAsianLayout w:vert="true"/>
    </w:rPr>
  </w:style>
  <w:style w:type="character" w:styleId="Style21">
    <w:name w:val="Emphasis"/>
    <w:qFormat/>
    <w:rPr>
      <w:i/>
      <w:iCs/>
    </w:rPr>
  </w:style>
  <w:style w:type="character" w:styleId="Style22">
    <w:name w:val="Цитата"/>
    <w:qFormat/>
    <w:rPr>
      <w:i/>
      <w:iCs/>
    </w:rPr>
  </w:style>
  <w:style w:type="character" w:styleId="Strong">
    <w:name w:val="Strong"/>
    <w:qFormat/>
    <w:rPr>
      <w:b/>
      <w:bCs/>
    </w:rPr>
  </w:style>
  <w:style w:type="character" w:styleId="Style23">
    <w:name w:val="Исходный текст"/>
    <w:qFormat/>
    <w:rPr>
      <w:rFonts w:ascii="Liberation Mono" w:hAnsi="Liberation Mono" w:eastAsia="Liberation Mono" w:cs="Liberation Mono"/>
    </w:rPr>
  </w:style>
  <w:style w:type="character" w:styleId="Style24">
    <w:name w:val="Пример"/>
    <w:qFormat/>
    <w:rPr>
      <w:rFonts w:ascii="Liberation Mono" w:hAnsi="Liberation Mono" w:eastAsia="Liberation Mono" w:cs="Liberation Mono"/>
    </w:rPr>
  </w:style>
  <w:style w:type="character" w:styleId="Style25">
    <w:name w:val="Ввод пользователя"/>
    <w:qFormat/>
    <w:rPr>
      <w:rFonts w:ascii="Liberation Mono" w:hAnsi="Liberation Mono" w:eastAsia="Liberation Mono" w:cs="Liberation Mono"/>
    </w:rPr>
  </w:style>
  <w:style w:type="character" w:styleId="Style26">
    <w:name w:val="Переменная"/>
    <w:qFormat/>
    <w:rPr>
      <w:i/>
      <w:iCs/>
    </w:rPr>
  </w:style>
  <w:style w:type="character" w:styleId="Style27">
    <w:name w:val="Определение"/>
    <w:qFormat/>
    <w:rPr/>
  </w:style>
  <w:style w:type="character" w:styleId="Style28">
    <w:name w:val="Непропорциональный текст"/>
    <w:qFormat/>
    <w:rPr>
      <w:rFonts w:ascii="Liberation Mono" w:hAnsi="Liberation Mono" w:eastAsia="Liberation Mono" w:cs="Liberation Mono"/>
    </w:rPr>
  </w:style>
  <w:style w:type="paragraph" w:styleId="Style29">
    <w:name w:val="Заголовок"/>
    <w:basedOn w:val="Normal"/>
    <w:next w:val="Style37"/>
    <w:qFormat/>
    <w:pPr>
      <w:keepNext w:val="false"/>
      <w:spacing w:before="0" w:after="0"/>
      <w:jc w:val="center"/>
    </w:pPr>
    <w:rPr>
      <w:b/>
    </w:rPr>
  </w:style>
  <w:style w:type="paragraph" w:styleId="Style30">
    <w:name w:val="Body Text"/>
    <w:basedOn w:val="Normal"/>
    <w:pPr>
      <w:jc w:val="both"/>
    </w:pPr>
    <w:rPr/>
  </w:style>
  <w:style w:type="paragraph" w:styleId="Style31">
    <w:name w:val="List"/>
    <w:basedOn w:val="Style30"/>
    <w:pPr/>
    <w:rPr>
      <w:rFonts w:cs="Lohit Devanagari"/>
    </w:rPr>
  </w:style>
  <w:style w:type="paragraph" w:styleId="Style32">
    <w:name w:val="Caption"/>
    <w:basedOn w:val="Normal"/>
    <w:qFormat/>
    <w:pPr>
      <w:spacing w:before="0" w:after="0"/>
    </w:pPr>
    <w:rPr>
      <w:rFonts w:cs="Lohit Devanagari"/>
      <w:i w:val="false"/>
      <w:iCs w:val="false"/>
      <w:sz w:val="28"/>
      <w:szCs w:val="24"/>
    </w:rPr>
  </w:style>
  <w:style w:type="paragraph" w:styleId="Style33">
    <w:name w:val="Указатель"/>
    <w:basedOn w:val="Normal"/>
    <w:qFormat/>
    <w:pPr>
      <w:jc w:val="left"/>
    </w:pPr>
    <w:rPr>
      <w:rFonts w:cs="Lohit Devanagari"/>
    </w:rPr>
  </w:style>
  <w:style w:type="paragraph" w:styleId="Style34">
    <w:name w:val="Блочная цитата"/>
    <w:basedOn w:val="Normal"/>
    <w:qFormat/>
    <w:pPr>
      <w:spacing w:before="0" w:after="0"/>
      <w:ind w:left="0" w:right="0" w:hanging="0"/>
    </w:pPr>
    <w:rPr/>
  </w:style>
  <w:style w:type="paragraph" w:styleId="Style35">
    <w:name w:val="Title"/>
    <w:basedOn w:val="Normal"/>
    <w:next w:val="Style37"/>
    <w:qFormat/>
    <w:pPr>
      <w:spacing w:before="0" w:after="170"/>
    </w:pPr>
    <w:rPr>
      <w:b/>
    </w:rPr>
  </w:style>
  <w:style w:type="paragraph" w:styleId="Style36">
    <w:name w:val="Subtitle"/>
    <w:basedOn w:val="Normal"/>
    <w:next w:val="Style37"/>
    <w:qFormat/>
    <w:pPr>
      <w:spacing w:before="0" w:after="0"/>
      <w:ind w:left="709" w:right="0" w:hanging="0"/>
      <w:jc w:val="both"/>
    </w:pPr>
    <w:rPr>
      <w:b/>
    </w:rPr>
  </w:style>
  <w:style w:type="paragraph" w:styleId="Style37">
    <w:name w:val="Body Text Indent"/>
    <w:basedOn w:val="Style30"/>
    <w:qFormat/>
    <w:pPr>
      <w:ind w:left="0" w:right="0" w:hanging="0"/>
    </w:pPr>
    <w:rPr/>
  </w:style>
  <w:style w:type="paragraph" w:styleId="Style38">
    <w:name w:val="Обратный отступ"/>
    <w:basedOn w:val="Style30"/>
    <w:qFormat/>
    <w:pPr>
      <w:tabs>
        <w:tab w:val="clear" w:pos="709"/>
        <w:tab w:val="left" w:pos="0" w:leader="none"/>
      </w:tabs>
      <w:ind w:left="0" w:right="0" w:hanging="0"/>
    </w:pPr>
    <w:rPr/>
  </w:style>
  <w:style w:type="paragraph" w:styleId="Style39">
    <w:name w:val="Salutation"/>
    <w:basedOn w:val="Normal"/>
    <w:pPr/>
    <w:rPr/>
  </w:style>
  <w:style w:type="paragraph" w:styleId="Style40">
    <w:name w:val="Signature"/>
    <w:basedOn w:val="Normal"/>
    <w:pPr>
      <w:tabs>
        <w:tab w:val="clear" w:pos="709"/>
        <w:tab w:val="right" w:pos="31748" w:leader="none"/>
      </w:tabs>
      <w:ind w:left="0" w:right="0" w:hanging="0"/>
      <w:jc w:val="left"/>
    </w:pPr>
    <w:rPr/>
  </w:style>
  <w:style w:type="paragraph" w:styleId="Style41">
    <w:name w:val="Отступы"/>
    <w:basedOn w:val="Style30"/>
    <w:qFormat/>
    <w:pPr>
      <w:tabs>
        <w:tab w:val="clear" w:pos="709"/>
        <w:tab w:val="left" w:pos="0" w:leader="none"/>
      </w:tabs>
      <w:ind w:left="0" w:right="0" w:hanging="0"/>
    </w:pPr>
    <w:rPr/>
  </w:style>
  <w:style w:type="paragraph" w:styleId="AnnotationText">
    <w:name w:val="Annotation Text"/>
    <w:basedOn w:val="Style30"/>
    <w:qFormat/>
    <w:pPr>
      <w:ind w:left="0" w:right="0" w:hanging="0"/>
    </w:pPr>
    <w:rPr/>
  </w:style>
  <w:style w:type="paragraph" w:styleId="10">
    <w:name w:val="Заголовок 10"/>
    <w:basedOn w:val="Style29"/>
    <w:next w:val="Style30"/>
    <w:qFormat/>
    <w:pPr>
      <w:numPr>
        <w:ilvl w:val="0"/>
        <w:numId w:val="0"/>
      </w:numPr>
      <w:spacing w:before="0" w:after="0"/>
    </w:pPr>
    <w:rPr/>
  </w:style>
  <w:style w:type="paragraph" w:styleId="11">
    <w:name w:val="Нумерованный 1 начало"/>
    <w:basedOn w:val="Style31"/>
    <w:next w:val="ListBullet4"/>
    <w:qFormat/>
    <w:pPr>
      <w:spacing w:before="0" w:after="0"/>
      <w:ind w:left="0" w:right="0" w:hanging="0"/>
    </w:pPr>
    <w:rPr/>
  </w:style>
  <w:style w:type="paragraph" w:styleId="ListBullet4">
    <w:name w:val="List Bullet 4"/>
    <w:basedOn w:val="Style31"/>
    <w:qFormat/>
    <w:pPr>
      <w:numPr>
        <w:ilvl w:val="0"/>
        <w:numId w:val="1"/>
      </w:numPr>
      <w:spacing w:before="0" w:after="0"/>
      <w:ind w:left="0" w:right="0" w:hanging="0"/>
    </w:pPr>
    <w:rPr/>
  </w:style>
  <w:style w:type="paragraph" w:styleId="12">
    <w:name w:val="Нумерованный 1 конец"/>
    <w:basedOn w:val="Style31"/>
    <w:next w:val="ListBullet4"/>
    <w:qFormat/>
    <w:pPr>
      <w:spacing w:before="0" w:after="0"/>
      <w:ind w:left="0" w:right="0" w:hanging="0"/>
    </w:pPr>
    <w:rPr/>
  </w:style>
  <w:style w:type="paragraph" w:styleId="13">
    <w:name w:val="Нумерованный 1 прод."/>
    <w:basedOn w:val="Style31"/>
    <w:qFormat/>
    <w:pPr>
      <w:spacing w:before="0" w:after="0"/>
      <w:ind w:left="0" w:right="0" w:hanging="0"/>
    </w:pPr>
    <w:rPr/>
  </w:style>
  <w:style w:type="paragraph" w:styleId="21">
    <w:name w:val="Нумерованный 2 начало"/>
    <w:basedOn w:val="Style31"/>
    <w:next w:val="ListNumber2"/>
    <w:qFormat/>
    <w:pPr>
      <w:spacing w:before="0" w:after="0"/>
      <w:ind w:left="0" w:right="0" w:hanging="0"/>
    </w:pPr>
    <w:rPr/>
  </w:style>
  <w:style w:type="paragraph" w:styleId="ListNumber2">
    <w:name w:val="List Number 2"/>
    <w:basedOn w:val="Style31"/>
    <w:qFormat/>
    <w:pPr>
      <w:spacing w:before="0" w:after="0"/>
      <w:ind w:left="0" w:right="0" w:hanging="0"/>
    </w:pPr>
    <w:rPr/>
  </w:style>
  <w:style w:type="paragraph" w:styleId="22">
    <w:name w:val="Нумерованный 2 конец"/>
    <w:basedOn w:val="Style31"/>
    <w:next w:val="ListNumber2"/>
    <w:qFormat/>
    <w:pPr>
      <w:spacing w:before="0" w:after="0"/>
      <w:ind w:left="0" w:right="0" w:hanging="0"/>
    </w:pPr>
    <w:rPr/>
  </w:style>
  <w:style w:type="paragraph" w:styleId="23">
    <w:name w:val="Нумерованный 2 прод."/>
    <w:basedOn w:val="Style31"/>
    <w:qFormat/>
    <w:pPr>
      <w:spacing w:before="0" w:after="0"/>
      <w:ind w:left="0" w:right="0" w:hanging="0"/>
    </w:pPr>
    <w:rPr/>
  </w:style>
  <w:style w:type="paragraph" w:styleId="31">
    <w:name w:val="Нумерованный 3 начало"/>
    <w:basedOn w:val="Style31"/>
    <w:next w:val="ListNumber3"/>
    <w:qFormat/>
    <w:pPr>
      <w:spacing w:before="0" w:after="0"/>
      <w:ind w:left="0" w:right="0" w:hanging="0"/>
    </w:pPr>
    <w:rPr/>
  </w:style>
  <w:style w:type="paragraph" w:styleId="ListNumber3">
    <w:name w:val="List Number 3"/>
    <w:basedOn w:val="Style31"/>
    <w:qFormat/>
    <w:pPr>
      <w:spacing w:before="0" w:after="0"/>
      <w:ind w:left="0" w:right="0" w:hanging="0"/>
    </w:pPr>
    <w:rPr/>
  </w:style>
  <w:style w:type="paragraph" w:styleId="32">
    <w:name w:val="Нумерованный 3 конец"/>
    <w:basedOn w:val="Style31"/>
    <w:next w:val="ListNumber3"/>
    <w:qFormat/>
    <w:pPr>
      <w:spacing w:before="0" w:after="0"/>
      <w:ind w:left="0" w:right="0" w:hanging="0"/>
    </w:pPr>
    <w:rPr/>
  </w:style>
  <w:style w:type="paragraph" w:styleId="33">
    <w:name w:val="Нумерованный 3 прод."/>
    <w:basedOn w:val="Style31"/>
    <w:qFormat/>
    <w:pPr>
      <w:spacing w:before="0" w:after="0"/>
      <w:ind w:left="0" w:right="0" w:hanging="0"/>
    </w:pPr>
    <w:rPr/>
  </w:style>
  <w:style w:type="paragraph" w:styleId="41">
    <w:name w:val="Нумерованный 4 начало"/>
    <w:basedOn w:val="Style31"/>
    <w:next w:val="ListNumber4"/>
    <w:qFormat/>
    <w:pPr>
      <w:spacing w:before="0" w:after="0"/>
      <w:ind w:left="0" w:right="0" w:hanging="0"/>
    </w:pPr>
    <w:rPr/>
  </w:style>
  <w:style w:type="paragraph" w:styleId="ListNumber4">
    <w:name w:val="List Number 4"/>
    <w:basedOn w:val="Style31"/>
    <w:qFormat/>
    <w:pPr>
      <w:spacing w:before="0" w:after="0"/>
      <w:ind w:left="0" w:right="0" w:hanging="0"/>
    </w:pPr>
    <w:rPr/>
  </w:style>
  <w:style w:type="paragraph" w:styleId="42">
    <w:name w:val="Нумерованный 4 конец"/>
    <w:basedOn w:val="Style31"/>
    <w:next w:val="ListNumber4"/>
    <w:qFormat/>
    <w:pPr>
      <w:spacing w:before="0" w:after="0"/>
      <w:ind w:left="0" w:right="0" w:hanging="0"/>
    </w:pPr>
    <w:rPr/>
  </w:style>
  <w:style w:type="paragraph" w:styleId="43">
    <w:name w:val="Нумерованный 4 прод."/>
    <w:basedOn w:val="Style31"/>
    <w:qFormat/>
    <w:pPr>
      <w:spacing w:before="0" w:after="0"/>
      <w:ind w:left="0" w:right="0" w:hanging="0"/>
    </w:pPr>
    <w:rPr/>
  </w:style>
  <w:style w:type="paragraph" w:styleId="51">
    <w:name w:val="Нумерованный 5 начало"/>
    <w:basedOn w:val="Style31"/>
    <w:next w:val="ListNumber5"/>
    <w:qFormat/>
    <w:pPr>
      <w:spacing w:before="0" w:after="0"/>
      <w:ind w:left="0" w:right="0" w:hanging="0"/>
    </w:pPr>
    <w:rPr/>
  </w:style>
  <w:style w:type="paragraph" w:styleId="ListNumber5">
    <w:name w:val="List Number 5"/>
    <w:basedOn w:val="Style31"/>
    <w:qFormat/>
    <w:pPr>
      <w:spacing w:before="0" w:after="0"/>
      <w:ind w:left="0" w:right="0" w:hanging="0"/>
    </w:pPr>
    <w:rPr/>
  </w:style>
  <w:style w:type="paragraph" w:styleId="52">
    <w:name w:val="Нумерованный 5 конец"/>
    <w:basedOn w:val="Style31"/>
    <w:next w:val="ListNumber5"/>
    <w:qFormat/>
    <w:pPr>
      <w:spacing w:before="0" w:after="0"/>
      <w:ind w:left="0" w:right="0" w:hanging="0"/>
    </w:pPr>
    <w:rPr/>
  </w:style>
  <w:style w:type="paragraph" w:styleId="53">
    <w:name w:val="Нумерованный 5 прод."/>
    <w:basedOn w:val="Style31"/>
    <w:qFormat/>
    <w:pPr>
      <w:spacing w:before="0" w:after="0"/>
      <w:ind w:left="0" w:right="0" w:hanging="0"/>
    </w:pPr>
    <w:rPr/>
  </w:style>
  <w:style w:type="paragraph" w:styleId="14">
    <w:name w:val="Список 1 начало"/>
    <w:basedOn w:val="Style31"/>
    <w:next w:val="ListBullet3"/>
    <w:qFormat/>
    <w:pPr>
      <w:spacing w:before="0" w:after="0"/>
      <w:ind w:left="0" w:right="0" w:hanging="0"/>
    </w:pPr>
    <w:rPr/>
  </w:style>
  <w:style w:type="paragraph" w:styleId="ListBullet3">
    <w:name w:val="List Bullet 3"/>
    <w:basedOn w:val="Style31"/>
    <w:qFormat/>
    <w:pPr>
      <w:numPr>
        <w:ilvl w:val="0"/>
        <w:numId w:val="2"/>
      </w:numPr>
      <w:spacing w:before="0" w:after="0"/>
      <w:ind w:left="0" w:right="0" w:hanging="0"/>
    </w:pPr>
    <w:rPr/>
  </w:style>
  <w:style w:type="paragraph" w:styleId="15">
    <w:name w:val="Список 1 конец"/>
    <w:basedOn w:val="Style31"/>
    <w:next w:val="ListBullet3"/>
    <w:qFormat/>
    <w:pPr>
      <w:spacing w:before="0" w:after="0"/>
      <w:ind w:left="0" w:right="0" w:hanging="0"/>
    </w:pPr>
    <w:rPr/>
  </w:style>
  <w:style w:type="paragraph" w:styleId="ListContinue">
    <w:name w:val="List Continue"/>
    <w:basedOn w:val="Style31"/>
    <w:qFormat/>
    <w:pPr>
      <w:spacing w:before="0" w:after="0"/>
      <w:ind w:left="0" w:right="0" w:hanging="0"/>
    </w:pPr>
    <w:rPr/>
  </w:style>
  <w:style w:type="paragraph" w:styleId="24">
    <w:name w:val="Список 2 начало"/>
    <w:basedOn w:val="Style31"/>
    <w:next w:val="ListBullet3"/>
    <w:qFormat/>
    <w:pPr>
      <w:spacing w:before="0" w:after="0"/>
      <w:ind w:left="0" w:right="0" w:hanging="0"/>
    </w:pPr>
    <w:rPr/>
  </w:style>
  <w:style w:type="paragraph" w:styleId="25">
    <w:name w:val="Список 2 конец"/>
    <w:basedOn w:val="Style31"/>
    <w:next w:val="ListBullet3"/>
    <w:qFormat/>
    <w:pPr>
      <w:spacing w:before="0" w:after="0"/>
      <w:ind w:left="0" w:right="0" w:hanging="0"/>
    </w:pPr>
    <w:rPr/>
  </w:style>
  <w:style w:type="paragraph" w:styleId="ListContinue2">
    <w:name w:val="List Continue 2"/>
    <w:basedOn w:val="Style31"/>
    <w:qFormat/>
    <w:pPr>
      <w:spacing w:before="0" w:after="0"/>
      <w:ind w:left="0" w:right="0" w:hanging="0"/>
    </w:pPr>
    <w:rPr/>
  </w:style>
  <w:style w:type="paragraph" w:styleId="34">
    <w:name w:val="Список 3 начало"/>
    <w:basedOn w:val="Style31"/>
    <w:next w:val="ListBullet4"/>
    <w:qFormat/>
    <w:pPr>
      <w:spacing w:before="0" w:after="0"/>
      <w:ind w:left="0" w:right="0" w:hanging="0"/>
    </w:pPr>
    <w:rPr/>
  </w:style>
  <w:style w:type="paragraph" w:styleId="35">
    <w:name w:val="Список 3 конец"/>
    <w:basedOn w:val="Style31"/>
    <w:next w:val="ListBullet4"/>
    <w:qFormat/>
    <w:pPr>
      <w:spacing w:before="0" w:after="0"/>
      <w:ind w:left="0" w:right="0" w:hanging="0"/>
    </w:pPr>
    <w:rPr/>
  </w:style>
  <w:style w:type="paragraph" w:styleId="ListContinue3">
    <w:name w:val="List Continue 3"/>
    <w:basedOn w:val="Style31"/>
    <w:qFormat/>
    <w:pPr>
      <w:spacing w:before="0" w:after="0"/>
      <w:ind w:left="0" w:right="0" w:hanging="0"/>
    </w:pPr>
    <w:rPr/>
  </w:style>
  <w:style w:type="paragraph" w:styleId="44">
    <w:name w:val="Список 4 начало"/>
    <w:basedOn w:val="Style31"/>
    <w:next w:val="ListBullet5"/>
    <w:qFormat/>
    <w:pPr>
      <w:spacing w:before="0" w:after="0"/>
      <w:ind w:left="0" w:right="0" w:hanging="0"/>
    </w:pPr>
    <w:rPr/>
  </w:style>
  <w:style w:type="paragraph" w:styleId="ListBullet5">
    <w:name w:val="List Bullet 5"/>
    <w:basedOn w:val="Style31"/>
    <w:qFormat/>
    <w:pPr>
      <w:spacing w:before="0" w:after="0"/>
      <w:ind w:left="0" w:right="0" w:hanging="0"/>
    </w:pPr>
    <w:rPr/>
  </w:style>
  <w:style w:type="paragraph" w:styleId="45">
    <w:name w:val="Список 4 конец"/>
    <w:basedOn w:val="Style31"/>
    <w:next w:val="ListBullet5"/>
    <w:qFormat/>
    <w:pPr>
      <w:spacing w:before="0" w:after="0"/>
      <w:ind w:left="0" w:right="0" w:hanging="0"/>
    </w:pPr>
    <w:rPr/>
  </w:style>
  <w:style w:type="paragraph" w:styleId="ListContinue4">
    <w:name w:val="List Continue 4"/>
    <w:basedOn w:val="Style31"/>
    <w:qFormat/>
    <w:pPr>
      <w:spacing w:before="0" w:after="0"/>
      <w:ind w:left="0" w:right="0" w:hanging="0"/>
    </w:pPr>
    <w:rPr/>
  </w:style>
  <w:style w:type="paragraph" w:styleId="54">
    <w:name w:val="Список 5 начало"/>
    <w:basedOn w:val="Style31"/>
    <w:next w:val="ListNumber"/>
    <w:qFormat/>
    <w:pPr>
      <w:spacing w:before="0" w:after="0"/>
      <w:ind w:left="0" w:right="0" w:hanging="0"/>
    </w:pPr>
    <w:rPr/>
  </w:style>
  <w:style w:type="paragraph" w:styleId="ListNumber">
    <w:name w:val="List Number"/>
    <w:basedOn w:val="Style31"/>
    <w:qFormat/>
    <w:pPr>
      <w:spacing w:before="0" w:after="0"/>
      <w:ind w:left="0" w:right="0" w:hanging="0"/>
    </w:pPr>
    <w:rPr/>
  </w:style>
  <w:style w:type="paragraph" w:styleId="55">
    <w:name w:val="Список 5 конец"/>
    <w:basedOn w:val="Style31"/>
    <w:next w:val="ListNumber"/>
    <w:qFormat/>
    <w:pPr>
      <w:spacing w:before="0" w:after="0"/>
      <w:ind w:left="0" w:right="0" w:hanging="0"/>
    </w:pPr>
    <w:rPr/>
  </w:style>
  <w:style w:type="paragraph" w:styleId="ListContinue5">
    <w:name w:val="List Continue 5"/>
    <w:basedOn w:val="Style31"/>
    <w:qFormat/>
    <w:pPr>
      <w:spacing w:before="0" w:after="0"/>
      <w:ind w:left="0" w:right="0" w:hanging="0"/>
    </w:pPr>
    <w:rPr/>
  </w:style>
  <w:style w:type="paragraph" w:styleId="Style42">
    <w:name w:val="Index Heading"/>
    <w:basedOn w:val="Style29"/>
    <w:pPr>
      <w:ind w:left="0" w:right="0" w:hanging="0"/>
    </w:pPr>
    <w:rPr/>
  </w:style>
  <w:style w:type="paragraph" w:styleId="16">
    <w:name w:val="Index 1"/>
    <w:basedOn w:val="Style33"/>
    <w:pPr>
      <w:ind w:left="0" w:right="0" w:hanging="0"/>
    </w:pPr>
    <w:rPr/>
  </w:style>
  <w:style w:type="paragraph" w:styleId="26">
    <w:name w:val="Index 2"/>
    <w:basedOn w:val="Style33"/>
    <w:pPr>
      <w:ind w:left="0" w:right="0" w:hanging="0"/>
    </w:pPr>
    <w:rPr/>
  </w:style>
  <w:style w:type="paragraph" w:styleId="36">
    <w:name w:val="Index 3"/>
    <w:basedOn w:val="Style33"/>
    <w:pPr>
      <w:ind w:left="0" w:right="0" w:hanging="0"/>
    </w:pPr>
    <w:rPr/>
  </w:style>
  <w:style w:type="paragraph" w:styleId="Style43">
    <w:name w:val="Разделитель предметного указателя"/>
    <w:basedOn w:val="Style33"/>
    <w:qFormat/>
    <w:pPr>
      <w:ind w:left="0" w:right="0" w:hanging="0"/>
    </w:pPr>
    <w:rPr/>
  </w:style>
  <w:style w:type="paragraph" w:styleId="Style44">
    <w:name w:val="TOC Heading"/>
    <w:basedOn w:val="Style29"/>
    <w:next w:val="17"/>
    <w:pPr>
      <w:ind w:left="0" w:right="0" w:hanging="0"/>
    </w:pPr>
    <w:rPr/>
  </w:style>
  <w:style w:type="paragraph" w:styleId="17">
    <w:name w:val="TOC 1"/>
    <w:basedOn w:val="Style33"/>
    <w:pPr>
      <w:tabs>
        <w:tab w:val="clear" w:pos="709"/>
        <w:tab w:val="right" w:pos="9638" w:leader="dot"/>
      </w:tabs>
      <w:ind w:left="0" w:right="0" w:hanging="0"/>
    </w:pPr>
    <w:rPr/>
  </w:style>
  <w:style w:type="paragraph" w:styleId="27">
    <w:name w:val="TOC 2"/>
    <w:basedOn w:val="Style33"/>
    <w:pPr>
      <w:tabs>
        <w:tab w:val="clear" w:pos="709"/>
        <w:tab w:val="right" w:pos="9355" w:leader="dot"/>
      </w:tabs>
      <w:ind w:left="0" w:right="0" w:hanging="0"/>
    </w:pPr>
    <w:rPr/>
  </w:style>
  <w:style w:type="paragraph" w:styleId="37">
    <w:name w:val="TOC 3"/>
    <w:basedOn w:val="Style33"/>
    <w:pPr>
      <w:tabs>
        <w:tab w:val="clear" w:pos="709"/>
        <w:tab w:val="right" w:pos="9072" w:leader="dot"/>
      </w:tabs>
      <w:ind w:left="0" w:right="0" w:hanging="0"/>
    </w:pPr>
    <w:rPr/>
  </w:style>
  <w:style w:type="paragraph" w:styleId="46">
    <w:name w:val="TOC 4"/>
    <w:basedOn w:val="Style33"/>
    <w:pPr>
      <w:tabs>
        <w:tab w:val="clear" w:pos="709"/>
        <w:tab w:val="right" w:pos="8789" w:leader="dot"/>
      </w:tabs>
      <w:ind w:left="0" w:right="0" w:hanging="0"/>
    </w:pPr>
    <w:rPr/>
  </w:style>
  <w:style w:type="paragraph" w:styleId="56">
    <w:name w:val="TOC 5"/>
    <w:basedOn w:val="Style33"/>
    <w:pPr>
      <w:tabs>
        <w:tab w:val="clear" w:pos="709"/>
        <w:tab w:val="right" w:pos="8506" w:leader="dot"/>
      </w:tabs>
      <w:ind w:left="0" w:right="0" w:hanging="0"/>
    </w:pPr>
    <w:rPr/>
  </w:style>
  <w:style w:type="paragraph" w:styleId="Style45">
    <w:name w:val="Заголовок указателей пользователя"/>
    <w:basedOn w:val="Style29"/>
    <w:qFormat/>
    <w:pPr/>
    <w:rPr/>
  </w:style>
  <w:style w:type="paragraph" w:styleId="18">
    <w:name w:val="Указатель пользователя 1"/>
    <w:basedOn w:val="Style33"/>
    <w:qFormat/>
    <w:pPr>
      <w:tabs>
        <w:tab w:val="clear" w:pos="709"/>
        <w:tab w:val="right" w:pos="9638" w:leader="dot"/>
      </w:tabs>
      <w:ind w:left="0" w:right="0" w:hanging="0"/>
    </w:pPr>
    <w:rPr/>
  </w:style>
  <w:style w:type="paragraph" w:styleId="28">
    <w:name w:val="Указатель пользователя 2"/>
    <w:basedOn w:val="Style33"/>
    <w:qFormat/>
    <w:pPr>
      <w:tabs>
        <w:tab w:val="clear" w:pos="709"/>
        <w:tab w:val="right" w:pos="9355" w:leader="dot"/>
      </w:tabs>
      <w:ind w:left="0" w:right="0" w:hanging="0"/>
    </w:pPr>
    <w:rPr/>
  </w:style>
  <w:style w:type="paragraph" w:styleId="38">
    <w:name w:val="Указатель пользователя 3"/>
    <w:basedOn w:val="Style33"/>
    <w:qFormat/>
    <w:pPr>
      <w:tabs>
        <w:tab w:val="clear" w:pos="709"/>
        <w:tab w:val="right" w:pos="9072" w:leader="dot"/>
      </w:tabs>
      <w:ind w:left="0" w:right="0" w:hanging="0"/>
    </w:pPr>
    <w:rPr/>
  </w:style>
  <w:style w:type="paragraph" w:styleId="47">
    <w:name w:val="Указатель пользователя 4"/>
    <w:basedOn w:val="Style33"/>
    <w:qFormat/>
    <w:pPr>
      <w:tabs>
        <w:tab w:val="clear" w:pos="709"/>
        <w:tab w:val="right" w:pos="8789" w:leader="dot"/>
      </w:tabs>
      <w:ind w:left="0" w:right="0" w:hanging="0"/>
    </w:pPr>
    <w:rPr/>
  </w:style>
  <w:style w:type="paragraph" w:styleId="57">
    <w:name w:val="Указатель пользователя 5"/>
    <w:basedOn w:val="Style33"/>
    <w:qFormat/>
    <w:pPr>
      <w:tabs>
        <w:tab w:val="clear" w:pos="709"/>
        <w:tab w:val="right" w:pos="8506" w:leader="dot"/>
      </w:tabs>
      <w:ind w:left="0" w:right="0" w:hanging="0"/>
    </w:pPr>
    <w:rPr/>
  </w:style>
  <w:style w:type="paragraph" w:styleId="61">
    <w:name w:val="TOC 6"/>
    <w:basedOn w:val="Style33"/>
    <w:pPr>
      <w:tabs>
        <w:tab w:val="clear" w:pos="709"/>
        <w:tab w:val="right" w:pos="8223" w:leader="dot"/>
      </w:tabs>
      <w:ind w:left="0" w:right="0" w:hanging="0"/>
    </w:pPr>
    <w:rPr/>
  </w:style>
  <w:style w:type="paragraph" w:styleId="71">
    <w:name w:val="TOC 7"/>
    <w:basedOn w:val="Style33"/>
    <w:pPr>
      <w:tabs>
        <w:tab w:val="clear" w:pos="709"/>
        <w:tab w:val="right" w:pos="7940" w:leader="dot"/>
      </w:tabs>
      <w:ind w:left="0" w:right="0" w:hanging="0"/>
    </w:pPr>
    <w:rPr/>
  </w:style>
  <w:style w:type="paragraph" w:styleId="81">
    <w:name w:val="TOC 8"/>
    <w:basedOn w:val="Style33"/>
    <w:pPr>
      <w:tabs>
        <w:tab w:val="clear" w:pos="709"/>
        <w:tab w:val="right" w:pos="7657" w:leader="dot"/>
      </w:tabs>
      <w:ind w:left="0" w:right="0" w:hanging="0"/>
    </w:pPr>
    <w:rPr/>
  </w:style>
  <w:style w:type="paragraph" w:styleId="91">
    <w:name w:val="TOC 9"/>
    <w:basedOn w:val="Style33"/>
    <w:pPr>
      <w:tabs>
        <w:tab w:val="clear" w:pos="709"/>
        <w:tab w:val="right" w:pos="7374" w:leader="dot"/>
      </w:tabs>
      <w:ind w:left="0" w:right="0" w:hanging="0"/>
    </w:pPr>
    <w:rPr/>
  </w:style>
  <w:style w:type="paragraph" w:styleId="101">
    <w:name w:val="Оглавление 10"/>
    <w:basedOn w:val="Style33"/>
    <w:qFormat/>
    <w:pPr>
      <w:tabs>
        <w:tab w:val="clear" w:pos="709"/>
        <w:tab w:val="right" w:pos="7091" w:leader="dot"/>
      </w:tabs>
      <w:ind w:left="0" w:right="0" w:hanging="0"/>
    </w:pPr>
    <w:rPr/>
  </w:style>
  <w:style w:type="paragraph" w:styleId="IllustrationIndex1">
    <w:name w:val="Illustration Index 1"/>
    <w:basedOn w:val="Style33"/>
    <w:qFormat/>
    <w:pPr>
      <w:tabs>
        <w:tab w:val="clear" w:pos="709"/>
        <w:tab w:val="right" w:pos="9638" w:leader="dot"/>
      </w:tabs>
      <w:ind w:left="0" w:right="0" w:hanging="0"/>
    </w:pPr>
    <w:rPr/>
  </w:style>
  <w:style w:type="paragraph" w:styleId="Style46">
    <w:name w:val="Заголовок списка объектов"/>
    <w:basedOn w:val="Style29"/>
    <w:qFormat/>
    <w:pPr>
      <w:ind w:left="0" w:right="0" w:hanging="0"/>
    </w:pPr>
    <w:rPr/>
  </w:style>
  <w:style w:type="paragraph" w:styleId="19">
    <w:name w:val="Список объектов 1"/>
    <w:basedOn w:val="Style33"/>
    <w:qFormat/>
    <w:pPr>
      <w:tabs>
        <w:tab w:val="clear" w:pos="709"/>
        <w:tab w:val="right" w:pos="9638" w:leader="dot"/>
      </w:tabs>
      <w:ind w:left="0" w:right="0" w:hanging="0"/>
    </w:pPr>
    <w:rPr/>
  </w:style>
  <w:style w:type="paragraph" w:styleId="Style47">
    <w:name w:val="Заголовок списка таблиц"/>
    <w:basedOn w:val="Style29"/>
    <w:qFormat/>
    <w:pPr>
      <w:ind w:left="0" w:right="0" w:hanging="0"/>
    </w:pPr>
    <w:rPr/>
  </w:style>
  <w:style w:type="paragraph" w:styleId="110">
    <w:name w:val="Список таблиц 1"/>
    <w:basedOn w:val="Style33"/>
    <w:qFormat/>
    <w:pPr>
      <w:tabs>
        <w:tab w:val="clear" w:pos="709"/>
        <w:tab w:val="right" w:pos="9638" w:leader="dot"/>
      </w:tabs>
      <w:ind w:left="0" w:right="0" w:hanging="0"/>
    </w:pPr>
    <w:rPr/>
  </w:style>
  <w:style w:type="paragraph" w:styleId="TableofAuthorities">
    <w:name w:val="Table of Authorities"/>
    <w:basedOn w:val="Style29"/>
    <w:qFormat/>
    <w:pPr>
      <w:ind w:left="0" w:right="0" w:hanging="0"/>
    </w:pPr>
    <w:rPr/>
  </w:style>
  <w:style w:type="paragraph" w:styleId="111">
    <w:name w:val="Библиография 1"/>
    <w:basedOn w:val="Style33"/>
    <w:qFormat/>
    <w:pPr>
      <w:tabs>
        <w:tab w:val="clear" w:pos="709"/>
        <w:tab w:val="right" w:pos="9638" w:leader="dot"/>
      </w:tabs>
      <w:ind w:left="0" w:right="0" w:hanging="0"/>
    </w:pPr>
    <w:rPr/>
  </w:style>
  <w:style w:type="paragraph" w:styleId="62">
    <w:name w:val="Указатель пользователя 6"/>
    <w:basedOn w:val="Style33"/>
    <w:qFormat/>
    <w:pPr>
      <w:tabs>
        <w:tab w:val="clear" w:pos="709"/>
        <w:tab w:val="right" w:pos="8223" w:leader="dot"/>
      </w:tabs>
      <w:ind w:left="0" w:right="0" w:hanging="0"/>
    </w:pPr>
    <w:rPr/>
  </w:style>
  <w:style w:type="paragraph" w:styleId="72">
    <w:name w:val="Указатель пользователя 7"/>
    <w:basedOn w:val="Style33"/>
    <w:qFormat/>
    <w:pPr>
      <w:tabs>
        <w:tab w:val="clear" w:pos="709"/>
        <w:tab w:val="right" w:pos="7940" w:leader="dot"/>
      </w:tabs>
      <w:ind w:left="0" w:right="0" w:hanging="0"/>
    </w:pPr>
    <w:rPr/>
  </w:style>
  <w:style w:type="paragraph" w:styleId="82">
    <w:name w:val="Указатель пользователя 8"/>
    <w:basedOn w:val="Style33"/>
    <w:qFormat/>
    <w:pPr>
      <w:tabs>
        <w:tab w:val="clear" w:pos="709"/>
        <w:tab w:val="right" w:pos="7657" w:leader="dot"/>
      </w:tabs>
      <w:ind w:left="0" w:right="0" w:hanging="0"/>
    </w:pPr>
    <w:rPr/>
  </w:style>
  <w:style w:type="paragraph" w:styleId="92">
    <w:name w:val="Указатель пользователя 9"/>
    <w:basedOn w:val="Style33"/>
    <w:qFormat/>
    <w:pPr>
      <w:tabs>
        <w:tab w:val="clear" w:pos="709"/>
        <w:tab w:val="right" w:pos="7374" w:leader="dot"/>
      </w:tabs>
      <w:ind w:left="0" w:right="0" w:hanging="0"/>
    </w:pPr>
    <w:rPr/>
  </w:style>
  <w:style w:type="paragraph" w:styleId="102">
    <w:name w:val="Указатель пользователя 10"/>
    <w:basedOn w:val="Style33"/>
    <w:qFormat/>
    <w:pPr>
      <w:tabs>
        <w:tab w:val="clear" w:pos="709"/>
        <w:tab w:val="right" w:pos="7091" w:leader="dot"/>
      </w:tabs>
      <w:ind w:left="0" w:right="0" w:hanging="0"/>
    </w:pPr>
    <w:rPr/>
  </w:style>
  <w:style w:type="paragraph" w:styleId="Style48">
    <w:name w:val="Колонтитул"/>
    <w:basedOn w:val="Normal"/>
    <w:qFormat/>
    <w:pPr>
      <w:suppressLineNumbers/>
      <w:tabs>
        <w:tab w:val="clear" w:pos="709"/>
        <w:tab w:val="center" w:pos="4819" w:leader="none"/>
        <w:tab w:val="right" w:pos="9638" w:leader="none"/>
      </w:tabs>
    </w:pPr>
    <w:rPr/>
  </w:style>
  <w:style w:type="paragraph" w:styleId="Style49">
    <w:name w:val="Header"/>
    <w:basedOn w:val="Normal"/>
    <w:pPr>
      <w:tabs>
        <w:tab w:val="clear" w:pos="709"/>
        <w:tab w:val="center" w:pos="4819" w:leader="none"/>
        <w:tab w:val="right" w:pos="9638" w:leader="none"/>
      </w:tabs>
      <w:jc w:val="center"/>
    </w:pPr>
    <w:rPr/>
  </w:style>
  <w:style w:type="paragraph" w:styleId="Style50">
    <w:name w:val="Верхний колонтитул слева"/>
    <w:basedOn w:val="Normal"/>
    <w:qFormat/>
    <w:pPr>
      <w:tabs>
        <w:tab w:val="clear" w:pos="709"/>
        <w:tab w:val="center" w:pos="4819" w:leader="none"/>
        <w:tab w:val="right" w:pos="9638" w:leader="none"/>
      </w:tabs>
      <w:jc w:val="left"/>
    </w:pPr>
    <w:rPr/>
  </w:style>
  <w:style w:type="paragraph" w:styleId="Style51">
    <w:name w:val="Верхний колонтитул справа"/>
    <w:basedOn w:val="Normal"/>
    <w:qFormat/>
    <w:pPr>
      <w:tabs>
        <w:tab w:val="clear" w:pos="709"/>
        <w:tab w:val="center" w:pos="4819" w:leader="none"/>
        <w:tab w:val="right" w:pos="9638" w:leader="none"/>
      </w:tabs>
      <w:jc w:val="right"/>
    </w:pPr>
    <w:rPr/>
  </w:style>
  <w:style w:type="paragraph" w:styleId="Style52">
    <w:name w:val="Footer"/>
    <w:basedOn w:val="Normal"/>
    <w:pPr>
      <w:tabs>
        <w:tab w:val="clear" w:pos="709"/>
        <w:tab w:val="center" w:pos="4819" w:leader="none"/>
        <w:tab w:val="right" w:pos="9638" w:leader="none"/>
      </w:tabs>
      <w:jc w:val="center"/>
    </w:pPr>
    <w:rPr/>
  </w:style>
  <w:style w:type="paragraph" w:styleId="Style53">
    <w:name w:val="Нижний колонтитул слева"/>
    <w:basedOn w:val="Normal"/>
    <w:qFormat/>
    <w:pPr>
      <w:tabs>
        <w:tab w:val="clear" w:pos="709"/>
        <w:tab w:val="center" w:pos="4819" w:leader="none"/>
        <w:tab w:val="right" w:pos="9638" w:leader="none"/>
      </w:tabs>
      <w:jc w:val="left"/>
    </w:pPr>
    <w:rPr/>
  </w:style>
  <w:style w:type="paragraph" w:styleId="Style54">
    <w:name w:val="Нижний колонтитул справа"/>
    <w:basedOn w:val="Normal"/>
    <w:qFormat/>
    <w:pPr>
      <w:tabs>
        <w:tab w:val="clear" w:pos="709"/>
        <w:tab w:val="center" w:pos="4819" w:leader="none"/>
        <w:tab w:val="right" w:pos="9638" w:leader="none"/>
      </w:tabs>
      <w:jc w:val="right"/>
    </w:pPr>
    <w:rPr/>
  </w:style>
  <w:style w:type="paragraph" w:styleId="Style55">
    <w:name w:val="Содержимое таблицы"/>
    <w:basedOn w:val="Normal"/>
    <w:qFormat/>
    <w:pPr/>
    <w:rPr/>
  </w:style>
  <w:style w:type="paragraph" w:styleId="Style56">
    <w:name w:val="Заголовок таблицы"/>
    <w:basedOn w:val="Style55"/>
    <w:qFormat/>
    <w:pPr>
      <w:jc w:val="center"/>
    </w:pPr>
    <w:rPr>
      <w:b/>
    </w:rPr>
  </w:style>
  <w:style w:type="paragraph" w:styleId="Style57">
    <w:name w:val="Иллюстрация"/>
    <w:basedOn w:val="Style32"/>
    <w:qFormat/>
    <w:pPr/>
    <w:rPr/>
  </w:style>
  <w:style w:type="paragraph" w:styleId="Style58">
    <w:name w:val="Таблица"/>
    <w:basedOn w:val="Style32"/>
    <w:qFormat/>
    <w:pPr/>
    <w:rPr/>
  </w:style>
  <w:style w:type="paragraph" w:styleId="Style59">
    <w:name w:val="Текст"/>
    <w:basedOn w:val="Style32"/>
    <w:qFormat/>
    <w:pPr/>
    <w:rPr/>
  </w:style>
  <w:style w:type="paragraph" w:styleId="Style60">
    <w:name w:val="Содержимое врезки"/>
    <w:basedOn w:val="Normal"/>
    <w:qFormat/>
    <w:pPr/>
    <w:rPr/>
  </w:style>
  <w:style w:type="paragraph" w:styleId="Style61">
    <w:name w:val="Footnote Text"/>
    <w:basedOn w:val="Normal"/>
    <w:pPr>
      <w:ind w:left="0" w:right="0" w:hanging="0"/>
      <w:jc w:val="left"/>
    </w:pPr>
    <w:rPr>
      <w:sz w:val="28"/>
      <w:szCs w:val="24"/>
    </w:rPr>
  </w:style>
  <w:style w:type="paragraph" w:styleId="Style62">
    <w:name w:val="Envelope Address"/>
    <w:basedOn w:val="Normal"/>
    <w:pPr>
      <w:spacing w:before="0" w:after="0"/>
    </w:pPr>
    <w:rPr/>
  </w:style>
  <w:style w:type="paragraph" w:styleId="Style63">
    <w:name w:val="Envelope Return"/>
    <w:basedOn w:val="Normal"/>
    <w:pPr>
      <w:spacing w:before="0" w:after="0"/>
    </w:pPr>
    <w:rPr/>
  </w:style>
  <w:style w:type="paragraph" w:styleId="Style64">
    <w:name w:val="Endnote Text"/>
    <w:basedOn w:val="Normal"/>
    <w:pPr>
      <w:ind w:left="0" w:right="0" w:hanging="0"/>
    </w:pPr>
    <w:rPr>
      <w:sz w:val="28"/>
      <w:szCs w:val="24"/>
    </w:rPr>
  </w:style>
  <w:style w:type="paragraph" w:styleId="TableofFigures">
    <w:name w:val="Table of Figures"/>
    <w:basedOn w:val="Style32"/>
    <w:qFormat/>
    <w:pPr/>
    <w:rPr/>
  </w:style>
  <w:style w:type="paragraph" w:styleId="Style65">
    <w:name w:val="Текст в заданном формате"/>
    <w:basedOn w:val="Normal"/>
    <w:qFormat/>
    <w:pPr>
      <w:spacing w:before="0" w:after="0"/>
    </w:pPr>
    <w:rPr>
      <w:rFonts w:ascii="PT Astra Serif" w:hAnsi="PT Astra Serif" w:eastAsia="Source Han Sans CN Regular" w:cs="Lohit Devanagari"/>
      <w:sz w:val="28"/>
      <w:szCs w:val="24"/>
    </w:rPr>
  </w:style>
  <w:style w:type="paragraph" w:styleId="Style66">
    <w:name w:val="Горизонтальная линия"/>
    <w:basedOn w:val="Normal"/>
    <w:next w:val="Style30"/>
    <w:qFormat/>
    <w:pPr>
      <w:pBdr>
        <w:bottom w:val="single" w:sz="8" w:space="0" w:color="000000"/>
      </w:pBdr>
      <w:spacing w:before="0" w:after="0"/>
    </w:pPr>
    <w:rPr>
      <w:sz w:val="4"/>
      <w:szCs w:val="24"/>
    </w:rPr>
  </w:style>
  <w:style w:type="paragraph" w:styleId="Style67">
    <w:name w:val="Содержимое списка"/>
    <w:basedOn w:val="Normal"/>
    <w:qFormat/>
    <w:pPr>
      <w:ind w:left="0" w:right="0" w:hanging="0"/>
    </w:pPr>
    <w:rPr/>
  </w:style>
  <w:style w:type="paragraph" w:styleId="Style68">
    <w:name w:val="Заголовок списка"/>
    <w:basedOn w:val="Normal"/>
    <w:next w:val="Style67"/>
    <w:qFormat/>
    <w:pPr>
      <w:ind w:left="0" w:right="0" w:hanging="0"/>
    </w:pPr>
    <w:rPr/>
  </w:style>
  <w:style w:type="paragraph" w:styleId="Style69">
    <w:name w:val="Гриф_Экземпляр"/>
    <w:basedOn w:val="Normal"/>
    <w:qFormat/>
    <w:pPr>
      <w:ind w:left="0" w:right="0" w:hanging="0"/>
    </w:pPr>
    <w:rPr>
      <w:sz w:val="24"/>
    </w:rPr>
  </w:style>
  <w:style w:type="paragraph" w:styleId="Style70">
    <w:name w:val="Исполнитель документа"/>
    <w:basedOn w:val="Normal"/>
    <w:qFormat/>
    <w:pPr>
      <w:jc w:val="left"/>
    </w:pPr>
    <w:rPr>
      <w:sz w:val="24"/>
    </w:rPr>
  </w:style>
  <w:style w:type="paragraph" w:styleId="Style71">
    <w:name w:val="Заголовок списка иллюстраций"/>
    <w:basedOn w:val="Style29"/>
    <w:qFormat/>
    <w:pPr>
      <w:suppressLineNumbers/>
      <w:ind w:left="0" w:right="0" w:hanging="0"/>
      <w:jc w:val="center"/>
    </w:pPr>
    <w:rPr/>
  </w:style>
  <w:style w:type="numbering" w:styleId="123">
    <w:name w:val="Нумерованный 123"/>
    <w:qFormat/>
  </w:style>
  <w:style w:type="numbering" w:styleId="ABC">
    <w:name w:val="Нумерованный ABC"/>
    <w:qFormat/>
  </w:style>
  <w:style w:type="numbering" w:styleId="Abc1">
    <w:name w:val="Нумерованный abc"/>
    <w:qFormat/>
  </w:style>
  <w:style w:type="numbering" w:styleId="IVX">
    <w:name w:val="Нумерованный IVX"/>
    <w:qFormat/>
  </w:style>
  <w:style w:type="numbering" w:styleId="Ivx1">
    <w:name w:val="Нумерованный ivx"/>
    <w:qFormat/>
  </w:style>
  <w:style w:type="numbering" w:styleId="Style72">
    <w:name w:val="Маркированный •"/>
    <w:qFormat/>
  </w:style>
  <w:style w:type="numbering" w:styleId="Style73">
    <w:name w:val="Маркированный –"/>
    <w:qFormat/>
  </w:style>
  <w:style w:type="numbering" w:styleId="Style74">
    <w:name w:val="Маркированный "/>
    <w:qFormat/>
  </w:style>
  <w:style w:type="numbering" w:styleId="Style75">
    <w:name w:val="Маркированный "/>
    <w:qFormat/>
  </w:style>
  <w:style w:type="numbering" w:styleId="Style76">
    <w:name w:val="Маркированный "/>
    <w:qFormat/>
  </w:style>
  <w:style w:type="numbering" w:styleId="112">
    <w:name w:val="Нумерованный 1)"/>
    <w:qFormat/>
  </w:style>
  <w:style w:type="numbering" w:styleId="Style77">
    <w:name w:val="Нумерованный а)"/>
    <w:qFormat/>
  </w:style>
  <w:style w:type="numbering" w:styleId="Style78">
    <w:name w:val="Нумерованный для таблиц"/>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178</TotalTime>
  <Application>LibreOffice/7.5.6.2$Linux_X86_64 LibreOffice_project/50$Build-2</Application>
  <AppVersion>15.0000</AppVersion>
  <Pages>1</Pages>
  <Words>210</Words>
  <Characters>1586</Characters>
  <CharactersWithSpaces>1790</CharactersWithSpaces>
  <Paragraphs>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2026-08-11T14:48:48Z</dcterms:created>
  <dc:creator/>
  <dc:description/>
  <dc:language>ru-RU</dc:language>
  <cp:lastModifiedBy/>
  <dcterms:modified xsi:type="dcterms:W3CDTF">2026-10-13T15:38:08Z</dcterms:modified>
  <cp:revision>11</cp:revision>
  <dc:subject/>
  <dc:title>Default</dc:title>
</cp:coreProperties>
</file>

<file path=docProps/custom.xml><?xml version="1.0" encoding="utf-8"?>
<Properties xmlns="http://schemas.openxmlformats.org/officeDocument/2006/custom-properties" xmlns:vt="http://schemas.openxmlformats.org/officeDocument/2006/docPropsVTypes"/>
</file>