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683de717bc0a5ee31a4ab055997d5f9d913a1"/>
    <w:p>
      <w:pPr>
        <w:pStyle w:val="Heading3"/>
      </w:pPr>
      <w:r>
        <w:t xml:space="preserve">Фотовыставка «Лондон − город контрастов» открылась в Бутырском районе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iCs/>
          <w:i/>
          <w:bCs/>
          <w:b/>
        </w:rPr>
        <w:t xml:space="preserve">Фотовыставка о Лондоне открылась в Бутырском районе. Дмитрий Самбуров представил свое видение столицы Великобритании на снимках.</w:t>
      </w:r>
    </w:p>
    <w:p>
      <w:pPr>
        <w:pStyle w:val="BodyText"/>
      </w:pPr>
      <w:r>
        <w:t xml:space="preserve">На фотографиях 15-летний житель Бутырского района запечатлел главные достопримечательности города, а также его тайную жизнь: граффити на асфальте, людей, конную полицию и многое другое.</w:t>
      </w:r>
    </w:p>
    <w:p>
      <w:pPr>
        <w:pStyle w:val="BodyText"/>
      </w:pPr>
      <w:r>
        <w:t xml:space="preserve">− Летом Дмитрий на месяц отправился жить в Лондон. За это время у него накопилось много отличных фотографий. Он выбрал 25 лучших, и мы организовали в нашем клубе его персональную фотовыставку, − пояснила заместитель директора ДСЦ «Гармония» Анна Лифанова.</w:t>
      </w:r>
    </w:p>
    <w:p>
      <w:pPr>
        <w:pStyle w:val="BodyText"/>
      </w:pPr>
      <w:r>
        <w:t xml:space="preserve">Выставка будет работать до 13 января 2017 года. Ознакомиться с экспозицией могут все желающие. Фотографии вывешены на стенде в здании досугово-спортивного центра «Гармония» по адресу: ул. Милашенкова, д. 8.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http://butyrsky.mos.ru/presscenter/news/detail/4552461.html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52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52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2025-07-07T13:11:41Z</dcterms:created>
  <dcterms:modified xsi:type="dcterms:W3CDTF">2025-07-07T13:11:41Z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