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065d6aa491980ca8460f1699532a953553102"/>
    <w:p>
      <w:pPr>
        <w:pStyle w:val="Heading3"/>
      </w:pPr>
      <w:r>
        <w:t xml:space="preserve">Системы энергоснабжения и ресурсообеспечения Москвы полностью готовы к зиме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br/>
      </w:r>
      <w:r>
        <w:rPr>
          <w:bCs/>
          <w:b/>
        </w:rPr>
        <w:t xml:space="preserve">Во время заседания президиума правительства Москвы замера по вопросам ЖКХ и благоустройства доложил Сергею Собянину о ходе подготовки к зиме. По его словам, на данный момент можно говорить о том, что все службы ЖКХ и ТЭК готовы к наступлению холодов. Уже сейчас все жилые дома и соцобъекты Москвы полностью отапливаются.</w:t>
      </w:r>
    </w:p>
    <w:p>
      <w:pPr>
        <w:pStyle w:val="BodyText"/>
      </w:pPr>
      <w:r>
        <w:t xml:space="preserve">– Мы стартовали без сбоев. Все службы сегодня готовы к прохождению осенне-зимнего периода, – рассказал заммэра.</w:t>
      </w:r>
    </w:p>
    <w:p>
      <w:pPr>
        <w:pStyle w:val="BodyText"/>
      </w:pPr>
      <w:r>
        <w:t xml:space="preserve">В Москве подготовка к отопительному сезону стартовала еще в мае. К началу сентября все службы ТЭК были полностью готовы к пуску тепла. Все тепловые сети успешно прошли гидравлические испытания, а на ТЭЦ были сформированы резервные запасы топлива.</w:t>
      </w:r>
    </w:p>
    <w:p>
      <w:pPr>
        <w:pStyle w:val="BodyText"/>
      </w:pPr>
      <w:r>
        <w:t xml:space="preserve">В связи с погодными условиями отопительный сезон в столице начался раньше обычного. Уже к 23 сентября 100% всех городских зданий были подключены к отоплению.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http://butyrsky.mos.ru/presscenter/news/detail/3884570.html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84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84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2023-08-08T20:23:40Z</dcterms:created>
  <dcterms:modified xsi:type="dcterms:W3CDTF">2023-08-08T20:23:40Z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