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4c9635e91ee5fddbfe39abcb8f69c585f469d"/>
    <w:p>
      <w:pPr>
        <w:pStyle w:val="Heading3"/>
      </w:pPr>
      <w:r>
        <w:t xml:space="preserve">Активные граждане проголосуют за открытие торговых точек в переходах</w:t>
      </w:r>
    </w:p>
    <w:p>
      <w:pPr>
        <w:pStyle w:val="FirstParagraph"/>
      </w:pPr>
      <w:r>
        <w:t xml:space="preserve">25.07.2016</w:t>
      </w:r>
    </w:p>
    <w:p>
      <w:pPr>
        <w:pStyle w:val="BodyText"/>
      </w:pPr>
      <w:r>
        <w:br/>
      </w:r>
      <w:r>
        <w:rPr>
          <w:bCs/>
          <w:b/>
        </w:rPr>
        <w:t xml:space="preserve">Жители северо-востока Москвы принимают активное участие в голосовании по вопросу открытия новых торговых точек в подземных переходах. На портале «Активный гражданин» стартовал опрос «Торговля в подземных пешеходных переходах».</w:t>
      </w:r>
    </w:p>
    <w:p>
      <w:pPr>
        <w:pStyle w:val="BodyText"/>
      </w:pPr>
      <w:r>
        <w:t xml:space="preserve">На прошедшей встрече главы управы с населением как раз поднимался вопрос несанкционированной торговли, в том числе жители интересовались законностью размещения торговых павильонов в переходе на станции метро «Дмитровская».</w:t>
      </w:r>
    </w:p>
    <w:p>
      <w:pPr>
        <w:pStyle w:val="BodyText"/>
      </w:pPr>
      <w:r>
        <w:t xml:space="preserve">− К 2018 году в капитально отремонтированных пешеходных тоннелях пяти округов Москвы откроются более 140 павильонов с различными товарами и услугами. Все будут отвечать современным стандартам качества и безопасности. Выбрать ассортимент товаров и услуг, которые будут представлены в обновленных переходах, предлагается активным гражданам, −сообщается на портале «Активный гражданин».</w:t>
      </w:r>
    </w:p>
    <w:p>
      <w:pPr>
        <w:pStyle w:val="BodyText"/>
      </w:pPr>
      <w:r>
        <w:t xml:space="preserve">На данный момент жителям СВАО предлагается проголосовать за появление торговых павильонов в переходе, расположенном по адресу: проспект Мира, д. 118, стр. 1 и в подземке на проспекте Мира, д. 150, стр. 1.</w:t>
      </w:r>
    </w:p>
    <w:p>
      <w:pPr>
        <w:pStyle w:val="BodyText"/>
      </w:pPr>
      <w:r>
        <w:t xml:space="preserve">Активные граждане могут выбрать из перечня те товары, которые, по их мнению, должны быть представлены в торговых киосках: социально-значимые товары (продовольственные товары, печатная продукция и т. д.), бытовые услуги (ремонт электроники, обуви, одежды, фотоуслуги), непродовольственные товары (одежда, обувь, хозтовары и т. д.). Пользователи портала также могут предложить свой вариант ответа.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http://butyrsky.mos.ru/presscenter/news/detail/3411918.html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411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411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2025-07-24T16:15:28Z</dcterms:created>
  <dcterms:modified xsi:type="dcterms:W3CDTF">2025-07-24T16:15:28Z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