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e64c5fdc2b8a0c1c901acfbd55abeb200ac03"/>
    <w:p>
      <w:pPr>
        <w:pStyle w:val="Heading3"/>
      </w:pPr>
      <w:r>
        <w:t xml:space="preserve">Комиссия по делам несовершеннолетних и защите их прав проведёт два рейда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  <w:r>
        <w:t xml:space="preserve">В период весенних школьных каникул представители Комиссии по делам несовершеннолетних и защите их прав проведут два рейда. Их цель – выявить безнадзорных несовершеннолетних жителей Бутырского района, совершающих антиобщественные поступки. Об этом рассказала ответственный секретарь КДН и ЗП Наталья Мурашкина.</w:t>
      </w:r>
      <w:r>
        <w:br/>
      </w:r>
      <w:r>
        <w:t xml:space="preserve">— Также мы посетим семьи несовершеннолетних, состоящих у нас на учёте, — добавила Мурашкина.</w:t>
      </w:r>
      <w:r>
        <w:br/>
      </w:r>
      <w:r>
        <w:t xml:space="preserve">На сегодняшний день на учёте в Комиссии по делам несовершеннолетних и защите их прав состоят 29 несовершеннолетних жителей Бутырского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http://butyrsky.mos.ru/presscenter/news/detail/1661063.html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661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661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2025-06-07T13:35:13Z</dcterms:created>
  <dcterms:modified xsi:type="dcterms:W3CDTF">2025-06-07T13:35:13Z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