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4420ce8df33f82afadcf257eb32161d4fd4e"/>
    <w:p>
      <w:pPr>
        <w:pStyle w:val="Heading3"/>
      </w:pPr>
      <w:r>
        <w:t xml:space="preserve">Итоги голосования на проекте «Активный гражданин» по режиму работы катков с искусственным льдом в сезоне 2016-2017 годов</w:t>
      </w:r>
    </w:p>
    <w:p>
      <w:pPr>
        <w:pStyle w:val="FirstParagraph"/>
      </w:pPr>
      <w:r>
        <w:t xml:space="preserve">19.12.2016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Проспект Мира, д.110/2</w:t>
            </w:r>
          </w:p>
          <w:p>
            <w:pPr>
              <w:jc w:val="left"/>
            </w:pPr>
            <w:r>
              <w:t xml:space="preserve">Путевой проезд, д.38а</w:t>
            </w:r>
          </w:p>
          <w:p>
            <w:pPr>
              <w:jc w:val="left"/>
            </w:pPr>
            <w:r>
              <w:t xml:space="preserve">ул.Чичерина, д.8, корп.1</w:t>
            </w:r>
          </w:p>
          <w:p>
            <w:pPr>
              <w:jc w:val="left"/>
            </w:pPr>
            <w:r>
              <w:t xml:space="preserve">ул.Белозерская, д.10</w:t>
            </w:r>
          </w:p>
          <w:p>
            <w:pPr>
              <w:jc w:val="left"/>
            </w:pPr>
            <w:r>
              <w:t xml:space="preserve">ул.Тайнинская, д.11, корп.1</w:t>
            </w:r>
          </w:p>
          <w:p>
            <w:pPr>
              <w:jc w:val="left"/>
            </w:pPr>
            <w:r>
              <w:t xml:space="preserve">Юрловский проезд, вл.6</w:t>
            </w:r>
          </w:p>
          <w:p>
            <w:pPr>
              <w:jc w:val="left"/>
            </w:pPr>
            <w:r>
              <w:t xml:space="preserve">ул.Декабристов, д.29а</w:t>
            </w:r>
          </w:p>
          <w:p>
            <w:pPr>
              <w:jc w:val="left"/>
            </w:pPr>
            <w:r>
              <w:t xml:space="preserve">Прудовый проезд, д.10</w:t>
            </w:r>
          </w:p>
          <w:p>
            <w:pPr>
              <w:jc w:val="left"/>
            </w:pPr>
            <w:r>
              <w:t xml:space="preserve">Проспект Мира, д.185</w:t>
            </w:r>
          </w:p>
          <w:p>
            <w:pPr>
              <w:jc w:val="left"/>
            </w:pPr>
            <w:r>
              <w:t xml:space="preserve">Студеный проезд, д.38, корп.1</w:t>
            </w:r>
          </w:p>
          <w:p>
            <w:pPr>
              <w:jc w:val="left"/>
            </w:pPr>
            <w:r>
              <w:t xml:space="preserve">ул.Грекова, д.4</w:t>
            </w:r>
          </w:p>
          <w:p>
            <w:pPr>
              <w:jc w:val="left"/>
            </w:pPr>
            <w:r>
              <w:t xml:space="preserve">Челобитьевское шоссе, вл.2</w:t>
            </w:r>
          </w:p>
          <w:p>
            <w:pPr>
              <w:jc w:val="left"/>
            </w:pPr>
            <w:r>
              <w:t xml:space="preserve">Челобитьевское шоссе, д. 4, корп.3</w:t>
            </w:r>
          </w:p>
          <w:p>
            <w:pPr>
              <w:jc w:val="left"/>
            </w:pPr>
            <w:r>
              <w:t xml:space="preserve">ул.Заповедная, д.28</w:t>
            </w:r>
          </w:p>
          <w:p>
            <w:pPr>
              <w:jc w:val="left"/>
            </w:pPr>
            <w:r>
              <w:t xml:space="preserve">ул.Палехская, д.11</w:t>
            </w:r>
          </w:p>
        </w:tc>
        <w:tc>
          <w:tcPr/>
          <w:p>
            <w:pPr>
              <w:jc w:val="left"/>
            </w:pPr>
            <w:r>
              <w:t xml:space="preserve">- Режим работы</w:t>
            </w:r>
          </w:p>
          <w:p>
            <w:pPr>
              <w:jc w:val="left"/>
            </w:pPr>
            <w:r>
              <w:t xml:space="preserve">с 09.00 до 23.00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http://butyrsky.mos.ru/active-citizens/detail/4472191.html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4472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4472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2025-05-31T05:57:16Z</dcterms:created>
  <dcterms:modified xsi:type="dcterms:W3CDTF">2025-05-31T05:57:16Z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